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3493365B" w14:textId="77777777">
        <w:tc>
          <w:tcPr>
            <w:tcW w:w="2245" w:type="dxa"/>
          </w:tcPr>
          <w:p w14:paraId="1C5843F2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52EFD6" wp14:editId="41C7AC73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01335117" w14:textId="7F0540A6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S</w:t>
            </w:r>
            <w:r w:rsidR="003F0C83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ample Plan of Study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 </w:t>
            </w:r>
          </w:p>
          <w:p w14:paraId="28BA9F59" w14:textId="414A3133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A214FD" w:rsidRPr="00A214FD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MSPH</w:t>
              </w:r>
            </w:hyperlink>
            <w:r w:rsidR="00A214F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A7FD175" w14:textId="0C08BC9B" w:rsidR="00A201F4" w:rsidRDefault="004C2712" w:rsidP="0053672D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3F0C83" w:rsidRPr="003F0C8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Health Policy and Management</w:t>
              </w:r>
            </w:hyperlink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</w:t>
            </w:r>
            <w:r w:rsidR="009F1597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</w:t>
            </w:r>
            <w:r w:rsidR="00CA1F1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</w:t>
            </w:r>
          </w:p>
        </w:tc>
      </w:tr>
    </w:tbl>
    <w:p w14:paraId="0E990FC6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760"/>
        <w:gridCol w:w="1080"/>
        <w:gridCol w:w="1260"/>
        <w:gridCol w:w="2250"/>
      </w:tblGrid>
      <w:tr w:rsidR="00765924" w:rsidRPr="00DF3FCC" w14:paraId="11B946B8" w14:textId="77777777" w:rsidTr="001F7E7D">
        <w:trPr>
          <w:trHeight w:val="302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0FEDE6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6CA80CB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7E8A8A2A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05FBEBFC" w14:textId="28CF0C8C" w:rsidR="0003354B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C98E037" w14:textId="5A86FC6B" w:rsidR="00765924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BDD7EE"/>
          </w:tcPr>
          <w:p w14:paraId="7FDE6442" w14:textId="692D32CB" w:rsidR="00765924" w:rsidRPr="00765924" w:rsidRDefault="003F0C83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</w:rPr>
              <w:t>Degree Requirement</w:t>
            </w:r>
            <w:r w:rsidR="0055313F">
              <w:rPr>
                <w:rFonts w:ascii="Segoe UI" w:hAnsi="Segoe UI" w:cs="Segoe UI"/>
                <w:b/>
              </w:rPr>
              <w:t>s</w:t>
            </w:r>
          </w:p>
        </w:tc>
      </w:tr>
      <w:tr w:rsidR="00A34090" w:rsidRPr="00DF3FCC" w14:paraId="6755CBA4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86DC66A" w14:textId="1B6FC7BD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A34090" w:rsidRPr="00F86391">
                <w:rPr>
                  <w:rStyle w:val="Hyperlink"/>
                  <w:rFonts w:ascii="Segoe UI" w:hAnsi="Segoe UI" w:cs="Segoe UI"/>
                </w:rPr>
                <w:t>SPHG 711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661BB0F" w14:textId="4DBA382E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12" w:history="1">
              <w:r w:rsidR="00A34090" w:rsidRPr="00F86391">
                <w:rPr>
                  <w:rStyle w:val="Hyperlink"/>
                  <w:rFonts w:ascii="Segoe UI" w:hAnsi="Segoe UI" w:cs="Segoe UI"/>
                  <w:iCs/>
                </w:rPr>
                <w:t>Analysis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51ED2A" w14:textId="0B78236E" w:rsidR="00A34090" w:rsidRPr="00A214FD" w:rsidRDefault="00A34090" w:rsidP="00A340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8043F60" w14:textId="77777777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5FFF48F" w14:textId="0C95CED3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 xml:space="preserve">SPH Core </w:t>
            </w:r>
          </w:p>
        </w:tc>
      </w:tr>
      <w:tr w:rsidR="00A34090" w:rsidRPr="00DF3FCC" w14:paraId="57BFCAD5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91E3764" w14:textId="106F35FB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</w:rPr>
            </w:pPr>
            <w:hyperlink r:id="rId13" w:history="1">
              <w:r w:rsidR="00A34090" w:rsidRPr="00F86391">
                <w:rPr>
                  <w:rStyle w:val="Hyperlink"/>
                  <w:rFonts w:ascii="Segoe UI" w:hAnsi="Segoe UI" w:cs="Segoe UI"/>
                </w:rPr>
                <w:t>SPHG 712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73FE2DA" w14:textId="5AB5BA94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14" w:history="1">
              <w:r w:rsidR="00A34090" w:rsidRPr="00F86391">
                <w:rPr>
                  <w:rStyle w:val="Hyperlink"/>
                  <w:rFonts w:ascii="Segoe UI" w:hAnsi="Segoe UI" w:cs="Segoe UI"/>
                </w:rPr>
                <w:t>Methods and Measures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EE91C5" w14:textId="1A07466C" w:rsidR="00A34090" w:rsidRPr="00A214FD" w:rsidRDefault="00A34090" w:rsidP="00A340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35B24D4" w14:textId="52D17A44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AA0D95F" w14:textId="7DD0A598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SPH Core</w:t>
            </w:r>
          </w:p>
        </w:tc>
      </w:tr>
      <w:tr w:rsidR="00A34090" w:rsidRPr="00DF3FCC" w14:paraId="14872F20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0366264" w14:textId="1438075B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</w:rPr>
            </w:pPr>
            <w:hyperlink r:id="rId15" w:history="1">
              <w:r w:rsidR="00A34090" w:rsidRPr="00F86391">
                <w:rPr>
                  <w:rStyle w:val="Hyperlink"/>
                  <w:rFonts w:ascii="Segoe UI" w:hAnsi="Segoe UI" w:cs="Segoe UI"/>
                </w:rPr>
                <w:t>SPHG 713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1696262" w14:textId="7279F9A8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16" w:history="1">
              <w:r w:rsidR="00A34090" w:rsidRPr="00F86391">
                <w:rPr>
                  <w:rStyle w:val="Hyperlink"/>
                  <w:rFonts w:ascii="Segoe UI" w:hAnsi="Segoe UI" w:cs="Segoe UI"/>
                </w:rPr>
                <w:t>Understanding Public Health Issues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2F00B17" w14:textId="48C0EED4" w:rsidR="00A34090" w:rsidRPr="00A214FD" w:rsidRDefault="00A34090" w:rsidP="00A340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DE641C2" w14:textId="13EC80F2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5756A98" w14:textId="66CC8B1B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SPH Core</w:t>
            </w:r>
          </w:p>
        </w:tc>
      </w:tr>
      <w:tr w:rsidR="00A34090" w:rsidRPr="00DF3FCC" w14:paraId="25A98A5B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0C2C6F1B" w14:textId="73665E02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  <w:vertAlign w:val="superscript"/>
              </w:rPr>
            </w:pPr>
            <w:hyperlink r:id="rId17" w:history="1">
              <w:r w:rsidR="00A34090" w:rsidRPr="00F86391">
                <w:rPr>
                  <w:rStyle w:val="Hyperlink"/>
                  <w:rFonts w:ascii="Segoe UI" w:hAnsi="Segoe UI" w:cs="Segoe UI"/>
                </w:rPr>
                <w:t>HPM 601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1FAF0519" w14:textId="6859CEF2" w:rsidR="00A34090" w:rsidRPr="00A214FD" w:rsidRDefault="001A5D46" w:rsidP="00A34090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18" w:history="1">
              <w:r w:rsidR="00A34090" w:rsidRPr="00F86391">
                <w:rPr>
                  <w:rStyle w:val="Hyperlink"/>
                  <w:rFonts w:ascii="Segoe UI" w:hAnsi="Segoe UI" w:cs="Segoe UI"/>
                </w:rPr>
                <w:t>Issues in Health Care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6362F5" w14:textId="3C80764A" w:rsidR="00A34090" w:rsidRPr="00A214FD" w:rsidRDefault="00A34090" w:rsidP="00A340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7D8006F" w14:textId="0A2FC8AD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4957B56" w14:textId="19C873D2" w:rsidR="00A34090" w:rsidRPr="00A214FD" w:rsidRDefault="00A34090" w:rsidP="00A340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214FD" w:rsidRPr="00DF3FCC" w14:paraId="2A75B9B1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08208AB8" w14:textId="1AC742AB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</w:rPr>
            </w:pPr>
            <w:hyperlink r:id="rId19" w:history="1">
              <w:r w:rsidR="00A214FD" w:rsidRPr="00F86391">
                <w:rPr>
                  <w:rStyle w:val="Hyperlink"/>
                  <w:rFonts w:ascii="Segoe UI" w:hAnsi="Segoe UI" w:cs="Segoe UI"/>
                </w:rPr>
                <w:t>HPM 7011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63767C06" w14:textId="5A1EAE34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</w:rPr>
            </w:pPr>
            <w:hyperlink r:id="rId20" w:history="1">
              <w:r w:rsidR="00F86391" w:rsidRPr="00465D21">
                <w:rPr>
                  <w:rStyle w:val="Hyperlink"/>
                  <w:rFonts w:ascii="Segoe UI" w:hAnsi="Segoe UI" w:cs="Segoe UI"/>
                </w:rPr>
                <w:t xml:space="preserve">Professional </w:t>
              </w:r>
              <w:r w:rsidR="00465D21" w:rsidRPr="00465D21">
                <w:rPr>
                  <w:rStyle w:val="Hyperlink"/>
                  <w:rFonts w:ascii="Segoe UI" w:hAnsi="Segoe UI" w:cs="Segoe UI"/>
                  <w:lang w:val="pt-BR"/>
                </w:rPr>
                <w:t>Training I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380E173" w14:textId="58BD8A35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255C881" w14:textId="7A6BEC91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FF9BA87" w14:textId="195F644C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214FD" w:rsidRPr="00DF3FCC" w14:paraId="094BE37F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BA32F45" w14:textId="7A17EA7B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</w:rPr>
            </w:pPr>
            <w:hyperlink r:id="rId21" w:history="1">
              <w:r w:rsidR="00A214FD" w:rsidRPr="00F86391">
                <w:rPr>
                  <w:rStyle w:val="Hyperlink"/>
                  <w:rFonts w:ascii="Segoe UI" w:hAnsi="Segoe UI" w:cs="Segoe UI"/>
                </w:rPr>
                <w:t>HPM 754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1E595B23" w14:textId="4EA78B5F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22" w:history="1">
              <w:r w:rsidR="00A214FD" w:rsidRPr="00F86391">
                <w:rPr>
                  <w:rStyle w:val="Hyperlink"/>
                  <w:rFonts w:ascii="Segoe UI" w:hAnsi="Segoe UI" w:cs="Segoe UI"/>
                </w:rPr>
                <w:t>Health Care in the US Structure and Policy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0A04DC" w14:textId="61F9C670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C696023" w14:textId="09296AAE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199EDFE" w14:textId="72EDF70A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 xml:space="preserve">Dept Core </w:t>
            </w:r>
          </w:p>
        </w:tc>
      </w:tr>
      <w:tr w:rsidR="00A214FD" w:rsidRPr="00DF3FCC" w14:paraId="192D096C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7BA7023" w14:textId="3B8E299E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</w:rPr>
            </w:pPr>
            <w:hyperlink r:id="rId23" w:history="1">
              <w:r w:rsidR="00A214FD" w:rsidRPr="00F86391">
                <w:rPr>
                  <w:rStyle w:val="Hyperlink"/>
                  <w:rFonts w:ascii="Segoe UI" w:hAnsi="Segoe UI" w:cs="Segoe UI"/>
                </w:rPr>
                <w:t>HPM 880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66CDE0E" w14:textId="42F96468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24" w:history="1">
              <w:r w:rsidR="00A214FD" w:rsidRPr="00F86391">
                <w:rPr>
                  <w:rStyle w:val="Hyperlink"/>
                  <w:rFonts w:ascii="Segoe UI" w:hAnsi="Segoe UI" w:cs="Segoe UI"/>
                  <w:iCs/>
                </w:rPr>
                <w:t>Math/Stata Module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98FBC24" w14:textId="6CB9547E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A319110" w14:textId="58A0D14C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A96E070" w14:textId="332F695C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MSPH Core</w:t>
            </w:r>
          </w:p>
        </w:tc>
      </w:tr>
      <w:tr w:rsidR="00A214FD" w:rsidRPr="00DF3FCC" w14:paraId="7C0202B4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09B5C782" w14:textId="790FA4CD" w:rsidR="00A214FD" w:rsidRPr="00A214FD" w:rsidRDefault="00A214FD" w:rsidP="00A214F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1DB380D3" w14:textId="093134A6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25" w:history="1">
              <w:r w:rsidR="00A214FD" w:rsidRPr="00A214FD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A61D3C8" w14:textId="6071CB96" w:rsidR="00A214FD" w:rsidRPr="00A214FD" w:rsidRDefault="00F13FC8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0</w:t>
            </w:r>
            <w:r w:rsidR="00BE4F95">
              <w:rPr>
                <w:rFonts w:ascii="Segoe UI" w:eastAsia="Times New Roman" w:hAnsi="Segoe UI" w:cs="Segoe UI"/>
                <w:color w:val="000000"/>
              </w:rPr>
              <w:t>.5-</w:t>
            </w:r>
            <w:r w:rsidR="00A214FD"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6064AD0" w14:textId="6D280D71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A70FF62" w14:textId="1A2E30B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214FD" w:rsidRPr="00DF3FCC" w14:paraId="07EFA5C6" w14:textId="77777777" w:rsidTr="00465D21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B0FE11" w14:textId="77777777" w:rsidR="00A214FD" w:rsidRPr="00A214FD" w:rsidRDefault="00A214FD" w:rsidP="00A214F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C0F7F5B" w14:textId="56116A65" w:rsidR="00A214FD" w:rsidRPr="00A214FD" w:rsidRDefault="00A214FD" w:rsidP="00A214FD">
            <w:pPr>
              <w:spacing w:after="0" w:line="240" w:lineRule="auto"/>
              <w:jc w:val="right"/>
              <w:rPr>
                <w:rFonts w:ascii="Segoe UI" w:hAnsi="Segoe UI" w:cs="Segoe UI"/>
                <w:color w:val="0070C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Semester Subtotal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995B433" w14:textId="07A01CFB" w:rsidR="00A214FD" w:rsidRPr="00A214FD" w:rsidRDefault="00BE4F95" w:rsidP="00BE4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F2F0953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A85BEA5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214FD" w:rsidRPr="00DF3FCC" w14:paraId="437B2347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2045DBC" w14:textId="6533736A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6" w:history="1">
              <w:r w:rsidR="00A214FD" w:rsidRPr="00F86391">
                <w:rPr>
                  <w:rStyle w:val="Hyperlink"/>
                  <w:rFonts w:ascii="Segoe UI" w:hAnsi="Segoe UI" w:cs="Segoe UI"/>
                </w:rPr>
                <w:t>SPHG 721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C8CEB28" w14:textId="1179EA79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7" w:history="1">
              <w:r w:rsidR="00A214FD" w:rsidRPr="00F86391">
                <w:rPr>
                  <w:rStyle w:val="Hyperlink"/>
                  <w:rFonts w:ascii="Segoe UI" w:hAnsi="Segoe UI" w:cs="Segoe UI"/>
                </w:rPr>
                <w:t>Conceptualizing Public Health Solutions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265305" w14:textId="70E6170D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A4BB976" w14:textId="5AF2851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616CB1E" w14:textId="77F9C1AE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SPH Core</w:t>
            </w:r>
          </w:p>
        </w:tc>
      </w:tr>
      <w:tr w:rsidR="00A214FD" w:rsidRPr="00DF3FCC" w14:paraId="15E66942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A771EB1" w14:textId="64B1B76D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8" w:history="1">
              <w:r w:rsidR="00A214FD" w:rsidRPr="00F86391">
                <w:rPr>
                  <w:rStyle w:val="Hyperlink"/>
                  <w:rFonts w:ascii="Segoe UI" w:hAnsi="Segoe UI" w:cs="Segoe UI"/>
                </w:rPr>
                <w:t>SPHG 722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6E1636F" w14:textId="4F98A321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9" w:history="1">
              <w:r w:rsidR="00A214FD" w:rsidRPr="00F86391">
                <w:rPr>
                  <w:rStyle w:val="Hyperlink"/>
                  <w:rFonts w:ascii="Segoe UI" w:hAnsi="Segoe UI" w:cs="Segoe UI"/>
                </w:rPr>
                <w:t>Implementing Public Health Solutions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FB0922F" w14:textId="53CE7330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3E4EE76" w14:textId="053E11B2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09D1975" w14:textId="58E75926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SPH Core</w:t>
            </w:r>
          </w:p>
        </w:tc>
      </w:tr>
      <w:tr w:rsidR="00A214FD" w:rsidRPr="00DF3FCC" w14:paraId="1C761F1E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020F691E" w14:textId="3E71957C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0" w:history="1">
              <w:r w:rsidR="00A214FD" w:rsidRPr="00B61A0E">
                <w:rPr>
                  <w:rStyle w:val="Hyperlink"/>
                  <w:rFonts w:ascii="Segoe UI" w:hAnsi="Segoe UI" w:cs="Segoe UI"/>
                </w:rPr>
                <w:t>HPM 770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24404671" w14:textId="5B33FEB2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1" w:history="1">
              <w:r w:rsidR="00A214FD" w:rsidRPr="00F86391">
                <w:rPr>
                  <w:rStyle w:val="Hyperlink"/>
                  <w:rFonts w:ascii="Segoe UI" w:hAnsi="Segoe UI" w:cs="Segoe UI"/>
                </w:rPr>
                <w:t>Introduction to Operations Research for Healthcare Systems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0DB2CC7" w14:textId="6F686651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351A2F7" w14:textId="5CA49989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DE59AF2" w14:textId="33478F8B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214FD" w:rsidRPr="00DF3FCC" w14:paraId="35A9636D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DC712CD" w14:textId="35A8DA87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2" w:history="1">
              <w:r w:rsidR="00A214FD" w:rsidRPr="00B61A0E">
                <w:rPr>
                  <w:rStyle w:val="Hyperlink"/>
                  <w:rFonts w:ascii="Segoe UI" w:hAnsi="Segoe UI" w:cs="Segoe UI"/>
                </w:rPr>
                <w:t>HPM 881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69292214" w14:textId="77E76682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3" w:history="1">
              <w:r w:rsidR="00A214FD" w:rsidRPr="00F86391">
                <w:rPr>
                  <w:rStyle w:val="Hyperlink"/>
                  <w:rFonts w:ascii="Segoe UI" w:hAnsi="Segoe UI" w:cs="Segoe UI"/>
                </w:rPr>
                <w:t>Linear Regression Models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0D50C6" w14:textId="52EA343D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BE0B145" w14:textId="533EBC86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5FD68C7" w14:textId="7CE7610A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MSPH Core</w:t>
            </w:r>
          </w:p>
        </w:tc>
      </w:tr>
      <w:tr w:rsidR="00A214FD" w:rsidRPr="00DF3FCC" w14:paraId="23555F00" w14:textId="77777777" w:rsidTr="001F7E7D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926FF5C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81F35C6" w14:textId="25F35609" w:rsidR="00A214FD" w:rsidRPr="00A214FD" w:rsidRDefault="001A5D46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4" w:history="1">
              <w:r w:rsidR="00A214FD" w:rsidRPr="00A214FD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05EE676" w14:textId="089C1D3A" w:rsidR="00A214FD" w:rsidRPr="00A214FD" w:rsidRDefault="00F13FC8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0</w:t>
            </w:r>
            <w:r w:rsidR="00BE4F95">
              <w:rPr>
                <w:rFonts w:ascii="Segoe UI" w:eastAsia="Times New Roman" w:hAnsi="Segoe UI" w:cs="Segoe UI"/>
                <w:color w:val="000000"/>
              </w:rPr>
              <w:t>.5-</w:t>
            </w:r>
            <w:r w:rsidR="00A214FD"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3BC2EAF" w14:textId="0890C972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557C60A" w14:textId="358CC26D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214FD" w:rsidRPr="00DF3FCC" w14:paraId="05A2DA9A" w14:textId="77777777" w:rsidTr="00465D21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EB17AB2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9BCD906" w14:textId="01CF1A09" w:rsidR="00A214FD" w:rsidRPr="00A214FD" w:rsidRDefault="00A214FD" w:rsidP="00A214F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Semester Subtotal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DEBDA2" w14:textId="1FEFB017" w:rsidR="00A214FD" w:rsidRPr="00A214FD" w:rsidRDefault="00BE4F95" w:rsidP="00BE4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81DAC64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56B6F8B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214FD" w:rsidRPr="00E3263C" w14:paraId="3FD471C8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63FB952" w14:textId="228F6EB9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hyperlink r:id="rId35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7021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5B56212" w14:textId="2CA3221B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36" w:history="1">
              <w:r w:rsidR="00A214FD" w:rsidRPr="00465D21">
                <w:rPr>
                  <w:rStyle w:val="Hyperlink"/>
                  <w:rFonts w:ascii="Segoe UI" w:hAnsi="Segoe UI" w:cs="Segoe UI"/>
                  <w:lang w:val="pt-BR"/>
                </w:rPr>
                <w:t>Professional Training II</w:t>
              </w:r>
            </w:hyperlink>
            <w:r w:rsidR="00A214FD" w:rsidRPr="00A214FD">
              <w:rPr>
                <w:rFonts w:ascii="Segoe UI" w:hAnsi="Segoe UI" w:cs="Segoe UI"/>
                <w:color w:val="000000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14:paraId="5A8019DD" w14:textId="225AB208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F6D1E81" w14:textId="404E4B1D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1838384C" w14:textId="70309DAC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214FD" w:rsidRPr="00E3263C" w14:paraId="15942C49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639BCF2D" w14:textId="441A3A1C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37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715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B67CFFB" w14:textId="33B7BC53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38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Health Economics for Policy and Administration</w:t>
              </w:r>
            </w:hyperlink>
          </w:p>
        </w:tc>
        <w:tc>
          <w:tcPr>
            <w:tcW w:w="1080" w:type="dxa"/>
          </w:tcPr>
          <w:p w14:paraId="08A2B9D6" w14:textId="7AE80646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5BFFEB6" w14:textId="71A60519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119B8042" w14:textId="150C37BA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214FD" w:rsidRPr="00E3263C" w14:paraId="65708DB7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073AADB" w14:textId="049C0147" w:rsidR="00A214FD" w:rsidRPr="00465D21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hyperlink r:id="rId39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772</w:t>
              </w:r>
              <w:r w:rsidR="00465D21" w:rsidRPr="00465D21">
                <w:rPr>
                  <w:rStyle w:val="Hyperlink"/>
                  <w:rFonts w:ascii="Segoe UI" w:hAnsi="Segoe UI" w:cs="Segoe UI"/>
                </w:rPr>
                <w:t>3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06E988F" w14:textId="31892654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0" w:history="1">
              <w:r w:rsidR="00A214FD" w:rsidRPr="00465D21">
                <w:rPr>
                  <w:rStyle w:val="Hyperlink"/>
                  <w:rFonts w:ascii="Segoe UI" w:hAnsi="Segoe UI" w:cs="Segoe UI"/>
                </w:rPr>
                <w:t>Methods for Health Policy Analysis and Technology Assessment</w:t>
              </w:r>
            </w:hyperlink>
          </w:p>
        </w:tc>
        <w:tc>
          <w:tcPr>
            <w:tcW w:w="1080" w:type="dxa"/>
          </w:tcPr>
          <w:p w14:paraId="4DDF694F" w14:textId="1C6004A3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ED7E0DB" w14:textId="68742371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0AD9ED48" w14:textId="5D961A78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MSPH Core</w:t>
            </w:r>
          </w:p>
        </w:tc>
      </w:tr>
      <w:tr w:rsidR="00A214FD" w:rsidRPr="00E3263C" w14:paraId="31BA0BC3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9F985EA" w14:textId="66F935C6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1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789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4933314" w14:textId="1BAF6FC5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2" w:history="1">
              <w:r w:rsidR="00A214FD" w:rsidRPr="00465D21">
                <w:rPr>
                  <w:rStyle w:val="Hyperlink"/>
                  <w:rFonts w:ascii="Segoe UI" w:hAnsi="Segoe UI" w:cs="Segoe UI"/>
                </w:rPr>
                <w:t>Master’s Paper Development</w:t>
              </w:r>
            </w:hyperlink>
          </w:p>
        </w:tc>
        <w:tc>
          <w:tcPr>
            <w:tcW w:w="1080" w:type="dxa"/>
          </w:tcPr>
          <w:p w14:paraId="7E1B74A2" w14:textId="09219444" w:rsidR="00A214FD" w:rsidRPr="00A214FD" w:rsidRDefault="001755F0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7E565A0B" w14:textId="1F03E38A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51C9471D" w14:textId="1C39D00D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MSPH Core</w:t>
            </w:r>
          </w:p>
        </w:tc>
      </w:tr>
      <w:tr w:rsidR="00A214FD" w:rsidRPr="00E3263C" w14:paraId="174DC426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96204B7" w14:textId="7C8EA6C0" w:rsidR="00A214FD" w:rsidRPr="005A5B5C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hyperlink r:id="rId43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884</w:t>
              </w:r>
            </w:hyperlink>
            <w:r w:rsidR="005A5B5C">
              <w:rPr>
                <w:rStyle w:val="Hyperlink"/>
                <w:rFonts w:ascii="Segoe UI" w:hAnsi="Segoe UI" w:cs="Segoe UI"/>
                <w:vertAlign w:val="superscript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05BC841" w14:textId="1AB2474F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4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Health Services Research</w:t>
              </w:r>
            </w:hyperlink>
          </w:p>
        </w:tc>
        <w:tc>
          <w:tcPr>
            <w:tcW w:w="1080" w:type="dxa"/>
          </w:tcPr>
          <w:p w14:paraId="6C1E5567" w14:textId="60D29BC1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2BF50EB" w14:textId="62153FFF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609034FD" w14:textId="6CED0BA0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 xml:space="preserve">MSPH Core </w:t>
            </w:r>
          </w:p>
        </w:tc>
      </w:tr>
      <w:tr w:rsidR="00A214FD" w:rsidRPr="00E3263C" w14:paraId="19083B53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A483202" w14:textId="324E991A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5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7932</w:t>
              </w:r>
            </w:hyperlink>
            <w:r w:rsidR="00A67F2F">
              <w:rPr>
                <w:rStyle w:val="Hyperlink"/>
                <w:rFonts w:ascii="Segoe UI" w:hAnsi="Segoe UI" w:cs="Segoe UI"/>
                <w:vertAlign w:val="superscript"/>
              </w:rPr>
              <w:t>, 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EB3798D" w14:textId="62820FBC" w:rsidR="00A214FD" w:rsidRPr="00062654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6" w:history="1">
              <w:r w:rsidR="00062654" w:rsidRPr="00062654">
                <w:rPr>
                  <w:rStyle w:val="Hyperlink"/>
                  <w:rFonts w:ascii="Segoe UI" w:hAnsi="Segoe UI" w:cs="Segoe UI"/>
                </w:rPr>
                <w:t>Health Policy and Management Internship</w:t>
              </w:r>
            </w:hyperlink>
            <w:r w:rsidR="00062654" w:rsidRPr="0006265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080" w:type="dxa"/>
          </w:tcPr>
          <w:p w14:paraId="064AF5C3" w14:textId="05272031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4C2DDA9" w14:textId="490AA4AF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42BE4920" w14:textId="385C9FD9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Practicum</w:t>
            </w:r>
          </w:p>
        </w:tc>
      </w:tr>
      <w:tr w:rsidR="00A214FD" w:rsidRPr="00E3263C" w14:paraId="72CE5D5D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1DB7EDD" w14:textId="77777777" w:rsidR="00A214FD" w:rsidRPr="00A214FD" w:rsidRDefault="00A214FD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C9EA4A6" w14:textId="13B3D9C6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</w:rPr>
            </w:pPr>
            <w:hyperlink r:id="rId47" w:history="1">
              <w:r w:rsidR="00A214FD" w:rsidRPr="00A214FD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1080" w:type="dxa"/>
          </w:tcPr>
          <w:p w14:paraId="5D1F4F44" w14:textId="6819E47A" w:rsidR="00A214FD" w:rsidRPr="00A214FD" w:rsidRDefault="00F13FC8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0</w:t>
            </w:r>
            <w:r w:rsidR="00BE4F95">
              <w:rPr>
                <w:rFonts w:ascii="Segoe UI" w:eastAsia="Times New Roman" w:hAnsi="Segoe UI" w:cs="Segoe UI"/>
                <w:color w:val="000000"/>
              </w:rPr>
              <w:t>.5-</w:t>
            </w:r>
            <w:r w:rsidR="00A214FD"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530D12D" w14:textId="12F1ED3D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2250" w:type="dxa"/>
          </w:tcPr>
          <w:p w14:paraId="0CD56D4A" w14:textId="6C6BE620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214FD" w:rsidRPr="00E3263C" w14:paraId="460ECAEA" w14:textId="77777777" w:rsidTr="00465D21">
        <w:trPr>
          <w:trHeight w:val="302"/>
          <w:jc w:val="center"/>
        </w:trPr>
        <w:tc>
          <w:tcPr>
            <w:tcW w:w="1255" w:type="dxa"/>
            <w:shd w:val="clear" w:color="auto" w:fill="BDD6EE" w:themeFill="accent1" w:themeFillTint="66"/>
          </w:tcPr>
          <w:p w14:paraId="6BD8ABCD" w14:textId="77777777" w:rsidR="00A214FD" w:rsidRPr="00A214FD" w:rsidRDefault="00A214FD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BDD6EE" w:themeFill="accent1" w:themeFillTint="66"/>
          </w:tcPr>
          <w:p w14:paraId="7243D0B4" w14:textId="5688D5B9" w:rsidR="00A214FD" w:rsidRPr="00A214FD" w:rsidRDefault="00A214FD" w:rsidP="00A214FD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lang w:val="pt-BR"/>
              </w:rPr>
            </w:pPr>
            <w:r w:rsidRPr="00A214FD">
              <w:rPr>
                <w:rFonts w:ascii="Segoe UI" w:hAnsi="Segoe UI" w:cs="Segoe UI"/>
                <w:color w:val="000000"/>
                <w:lang w:val="pt-BR"/>
              </w:rPr>
              <w:t>Semeter Subtotal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2EAA85B3" w14:textId="47B69EDF" w:rsidR="00A214FD" w:rsidRPr="00A214FD" w:rsidRDefault="00BE4F95" w:rsidP="00BE4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15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ED7E4B0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14:paraId="1B6D2AC7" w14:textId="7777777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214FD" w:rsidRPr="00E3263C" w14:paraId="7C5520F8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08B5CCF" w14:textId="774E4583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hyperlink r:id="rId48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7031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D7436F5" w14:textId="01825504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9" w:history="1">
              <w:r w:rsidR="00A214FD" w:rsidRPr="00465D21">
                <w:rPr>
                  <w:rStyle w:val="Hyperlink"/>
                  <w:rFonts w:ascii="Segoe UI" w:hAnsi="Segoe UI" w:cs="Segoe UI"/>
                  <w:lang w:val="pt-BR"/>
                </w:rPr>
                <w:t xml:space="preserve">Professional </w:t>
              </w:r>
              <w:r w:rsidR="00465D21" w:rsidRPr="00465D21">
                <w:rPr>
                  <w:rStyle w:val="Hyperlink"/>
                  <w:rFonts w:ascii="Segoe UI" w:hAnsi="Segoe UI" w:cs="Segoe UI"/>
                  <w:lang w:val="pt-BR"/>
                </w:rPr>
                <w:t>Training</w:t>
              </w:r>
              <w:r w:rsidR="00A214FD" w:rsidRPr="00465D21">
                <w:rPr>
                  <w:rStyle w:val="Hyperlink"/>
                  <w:rFonts w:ascii="Segoe UI" w:hAnsi="Segoe UI" w:cs="Segoe UI"/>
                  <w:lang w:val="pt-BR"/>
                </w:rPr>
                <w:t xml:space="preserve"> III</w:t>
              </w:r>
            </w:hyperlink>
          </w:p>
        </w:tc>
        <w:tc>
          <w:tcPr>
            <w:tcW w:w="1080" w:type="dxa"/>
          </w:tcPr>
          <w:p w14:paraId="2E6D32F7" w14:textId="7C20E0E5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E48FF07" w14:textId="358FE5D9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2250" w:type="dxa"/>
          </w:tcPr>
          <w:p w14:paraId="416C8C74" w14:textId="459A06E1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214FD" w:rsidRPr="00E3263C" w14:paraId="13397352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AF253C6" w14:textId="1F71F7FC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50" w:history="1">
              <w:r w:rsidR="00A214FD" w:rsidRPr="00465D21">
                <w:rPr>
                  <w:rStyle w:val="Hyperlink"/>
                  <w:rFonts w:ascii="Segoe UI" w:hAnsi="Segoe UI" w:cs="Segoe UI"/>
                </w:rPr>
                <w:t>HPM 992</w:t>
              </w:r>
            </w:hyperlink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D84DD9F" w14:textId="20871926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51" w:history="1">
              <w:r w:rsidR="00A214FD" w:rsidRPr="00465D21">
                <w:rPr>
                  <w:rStyle w:val="Hyperlink"/>
                  <w:rFonts w:ascii="Segoe UI" w:hAnsi="Segoe UI" w:cs="Segoe UI"/>
                </w:rPr>
                <w:t>Master’s Paper</w:t>
              </w:r>
            </w:hyperlink>
          </w:p>
        </w:tc>
        <w:tc>
          <w:tcPr>
            <w:tcW w:w="1080" w:type="dxa"/>
          </w:tcPr>
          <w:p w14:paraId="2D36FEFF" w14:textId="0D42BBB9" w:rsidR="00A214FD" w:rsidRPr="00A214FD" w:rsidRDefault="00A214FD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hAnsi="Segoe UI" w:cs="Segoe U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1E13522" w14:textId="42AB8031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2250" w:type="dxa"/>
          </w:tcPr>
          <w:p w14:paraId="27C0318B" w14:textId="429D0333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MSPH Core</w:t>
            </w:r>
          </w:p>
        </w:tc>
      </w:tr>
      <w:tr w:rsidR="00A214FD" w:rsidRPr="00E3263C" w14:paraId="47FD6144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D1AF28C" w14:textId="77777777" w:rsidR="00A214FD" w:rsidRPr="00A214FD" w:rsidRDefault="00A214FD" w:rsidP="00A214F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DD7B986" w14:textId="4132B3F1" w:rsidR="00A214FD" w:rsidRPr="00A214FD" w:rsidRDefault="001A5D46" w:rsidP="00A214FD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52" w:history="1">
              <w:r w:rsidR="00A214FD" w:rsidRPr="00A214FD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1080" w:type="dxa"/>
          </w:tcPr>
          <w:p w14:paraId="57F5539F" w14:textId="445F152E" w:rsidR="00A214FD" w:rsidRPr="00A214FD" w:rsidRDefault="00F13FC8" w:rsidP="00A214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0</w:t>
            </w:r>
            <w:r w:rsidR="00BE4F95">
              <w:rPr>
                <w:rFonts w:ascii="Segoe UI" w:eastAsia="Times New Roman" w:hAnsi="Segoe UI" w:cs="Segoe UI"/>
                <w:color w:val="000000"/>
              </w:rPr>
              <w:t>.5-</w:t>
            </w:r>
            <w:r w:rsidR="00A214FD"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995E408" w14:textId="0296649A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2250" w:type="dxa"/>
          </w:tcPr>
          <w:p w14:paraId="065A0EFB" w14:textId="732883E7" w:rsidR="00A214FD" w:rsidRPr="00A214FD" w:rsidRDefault="00A214FD" w:rsidP="00A214F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5A5557" w:rsidRPr="00E3263C" w14:paraId="1B60951A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018C0186" w14:textId="77777777" w:rsidR="005A5557" w:rsidRPr="00A214FD" w:rsidRDefault="005A5557" w:rsidP="005A5557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32333EA" w14:textId="22CED29A" w:rsidR="005A5557" w:rsidRPr="00A214FD" w:rsidRDefault="001A5D46" w:rsidP="005A5557">
            <w:pPr>
              <w:spacing w:after="0" w:line="240" w:lineRule="auto"/>
              <w:rPr>
                <w:rFonts w:ascii="Segoe UI" w:hAnsi="Segoe UI" w:cs="Segoe UI"/>
              </w:rPr>
            </w:pPr>
            <w:hyperlink r:id="rId53" w:history="1">
              <w:r w:rsidR="005A5557" w:rsidRPr="00A214FD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1080" w:type="dxa"/>
          </w:tcPr>
          <w:p w14:paraId="288B87BB" w14:textId="0EBC5F07" w:rsidR="005A5557" w:rsidRPr="00A214FD" w:rsidRDefault="00F13FC8" w:rsidP="005A55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0</w:t>
            </w:r>
            <w:r w:rsidR="00BE4F95">
              <w:rPr>
                <w:rFonts w:ascii="Segoe UI" w:eastAsia="Times New Roman" w:hAnsi="Segoe UI" w:cs="Segoe UI"/>
                <w:color w:val="000000"/>
              </w:rPr>
              <w:t>.5-</w:t>
            </w:r>
            <w:r w:rsidR="005A5557"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BE2C95C" w14:textId="7BD95978" w:rsidR="005A5557" w:rsidRPr="00A214FD" w:rsidRDefault="005A5557" w:rsidP="005A555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2250" w:type="dxa"/>
          </w:tcPr>
          <w:p w14:paraId="16537949" w14:textId="5C4A5165" w:rsidR="005A5557" w:rsidRPr="00A214FD" w:rsidRDefault="005A5557" w:rsidP="005A555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6D05A6" w:rsidRPr="00E3263C" w14:paraId="17900E62" w14:textId="77777777" w:rsidTr="00AB272D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F648166" w14:textId="77777777" w:rsidR="006D05A6" w:rsidRPr="00A214FD" w:rsidRDefault="006D05A6" w:rsidP="006D05A6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DC4FEA0" w14:textId="4078107B" w:rsidR="006D05A6" w:rsidRDefault="001A5D46" w:rsidP="006D05A6">
            <w:pPr>
              <w:spacing w:after="0" w:line="240" w:lineRule="auto"/>
            </w:pPr>
            <w:hyperlink r:id="rId54" w:history="1">
              <w:r w:rsidR="006D05A6" w:rsidRPr="00A214FD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1080" w:type="dxa"/>
          </w:tcPr>
          <w:p w14:paraId="5968E810" w14:textId="591D12E7" w:rsidR="006D05A6" w:rsidRDefault="006D05A6" w:rsidP="006D05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0.5-</w:t>
            </w:r>
            <w:r w:rsidRPr="00A214FD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89B8089" w14:textId="4B6B080D" w:rsidR="006D05A6" w:rsidRPr="00A214FD" w:rsidRDefault="006D05A6" w:rsidP="006D05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2250" w:type="dxa"/>
          </w:tcPr>
          <w:p w14:paraId="709ECFA0" w14:textId="6420B648" w:rsidR="006D05A6" w:rsidRPr="00A214FD" w:rsidRDefault="006D05A6" w:rsidP="006D05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14FD"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5A5557" w:rsidRPr="00E3263C" w14:paraId="757FA231" w14:textId="77777777" w:rsidTr="00465D21">
        <w:trPr>
          <w:trHeight w:val="302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5EAF06" w14:textId="77777777" w:rsidR="005A5557" w:rsidRPr="00A214FD" w:rsidRDefault="005A5557" w:rsidP="005A555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44546A"/>
            </w:tcBorders>
            <w:shd w:val="clear" w:color="auto" w:fill="BDD6EE" w:themeFill="accent1" w:themeFillTint="66"/>
          </w:tcPr>
          <w:p w14:paraId="5F6D3652" w14:textId="27454C37" w:rsidR="005A5557" w:rsidRPr="00A214FD" w:rsidRDefault="005A5557" w:rsidP="005A5557">
            <w:pPr>
              <w:spacing w:after="0" w:line="240" w:lineRule="auto"/>
              <w:jc w:val="right"/>
              <w:rPr>
                <w:rFonts w:ascii="Segoe UI" w:hAnsi="Segoe UI" w:cs="Segoe UI"/>
                <w:bCs/>
                <w:color w:val="000000"/>
                <w:lang w:val="pt-BR"/>
              </w:rPr>
            </w:pPr>
            <w:r w:rsidRPr="00A214FD">
              <w:rPr>
                <w:rFonts w:ascii="Segoe UI" w:hAnsi="Segoe UI" w:cs="Segoe UI"/>
                <w:bCs/>
                <w:color w:val="000000"/>
                <w:lang w:val="pt-BR"/>
              </w:rPr>
              <w:t>Semester Subtotal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BC9CA04" w14:textId="163C839E" w:rsidR="005A5557" w:rsidRPr="00A214FD" w:rsidRDefault="00BE4F95" w:rsidP="00BE4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15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1EC530" w14:textId="77777777" w:rsidR="005A5557" w:rsidRPr="00A214FD" w:rsidRDefault="005A5557" w:rsidP="005A555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65D21" w:rsidRPr="00E3263C" w14:paraId="10FED705" w14:textId="77777777" w:rsidTr="00465D21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16ED00" w14:textId="77777777" w:rsidR="00465D21" w:rsidRPr="00A214FD" w:rsidRDefault="00465D21" w:rsidP="005A555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8EE308" w14:textId="3148AE45" w:rsidR="00465D21" w:rsidRPr="00465D21" w:rsidRDefault="00465D21" w:rsidP="005A5557">
            <w:pPr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lang w:val="pt-BR"/>
              </w:rPr>
            </w:pPr>
            <w:r w:rsidRPr="00465D21">
              <w:rPr>
                <w:rFonts w:ascii="Segoe UI" w:hAnsi="Segoe UI" w:cs="Segoe UI"/>
                <w:b/>
                <w:color w:val="000000"/>
                <w:lang w:val="pt-BR"/>
              </w:rPr>
              <w:t>MSPH Degree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A86F10" w14:textId="0FE0E85A" w:rsidR="00465D21" w:rsidRPr="00465D21" w:rsidRDefault="00465D21" w:rsidP="00465D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465D21">
              <w:rPr>
                <w:rFonts w:ascii="Segoe UI" w:eastAsia="Times New Roman" w:hAnsi="Segoe UI" w:cs="Segoe UI"/>
                <w:b/>
                <w:color w:val="000000"/>
              </w:rPr>
              <w:t>60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B9ABC0" w14:textId="77777777" w:rsidR="00465D21" w:rsidRPr="00A214FD" w:rsidRDefault="00465D21" w:rsidP="005A555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14:paraId="6E701970" w14:textId="032C6332" w:rsidR="00BE4F95" w:rsidRDefault="00BB030E" w:rsidP="00BE4F9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>1</w:t>
      </w:r>
      <w:r w:rsidR="00A67F2F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</w:rPr>
        <w:t>Professional Training Fees: HPM 701 ($550), HPM 702 &amp; 703 ($500 each)</w:t>
      </w:r>
      <w:r w:rsidR="00BE4F95">
        <w:rPr>
          <w:rFonts w:ascii="Segoe UI" w:hAnsi="Segoe UI" w:cs="Segoe UI"/>
        </w:rPr>
        <w:t xml:space="preserve"> Credit hours do not count towards 60 needed to graduate </w:t>
      </w:r>
    </w:p>
    <w:p w14:paraId="66BA3584" w14:textId="58E62305" w:rsidR="00A214FD" w:rsidRDefault="00BB030E" w:rsidP="004702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>2</w:t>
      </w:r>
      <w:r w:rsidR="00A67F2F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</w:rPr>
        <w:t>Practicum Fee: $450</w:t>
      </w:r>
    </w:p>
    <w:p w14:paraId="2397847A" w14:textId="0FDA56F4" w:rsidR="005A5B5C" w:rsidRDefault="00A214FD" w:rsidP="004702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>3</w:t>
      </w:r>
      <w:r w:rsidR="00A67F2F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</w:rPr>
        <w:t xml:space="preserve">Prerequisite:  HPM 770 Introduction to Operations Research for Healthcare Systems </w:t>
      </w:r>
    </w:p>
    <w:p w14:paraId="4BD91DC9" w14:textId="4D5BE5A1" w:rsidR="00BB030E" w:rsidRPr="00A67F2F" w:rsidRDefault="005A5B5C" w:rsidP="004702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lastRenderedPageBreak/>
        <w:t>4</w:t>
      </w:r>
      <w:r w:rsidR="00A67F2F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</w:rPr>
        <w:t>Alternative program evaluation courses can be taken. Example:  HBEH 752</w:t>
      </w:r>
      <w:r w:rsidR="00BB030E">
        <w:rPr>
          <w:rFonts w:ascii="Segoe UI" w:hAnsi="Segoe UI" w:cs="Segoe UI"/>
        </w:rPr>
        <w:t xml:space="preserve"> </w:t>
      </w:r>
    </w:p>
    <w:sectPr w:rsidR="00BB030E" w:rsidRPr="00A67F2F" w:rsidSect="00DE6A43">
      <w:headerReference w:type="even" r:id="rId55"/>
      <w:footerReference w:type="even" r:id="rId5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D0CC" w14:textId="77777777" w:rsidR="001A5D46" w:rsidRDefault="001A5D46">
      <w:pPr>
        <w:spacing w:after="0" w:line="240" w:lineRule="auto"/>
      </w:pPr>
      <w:r>
        <w:separator/>
      </w:r>
    </w:p>
  </w:endnote>
  <w:endnote w:type="continuationSeparator" w:id="0">
    <w:p w14:paraId="19A2B360" w14:textId="77777777" w:rsidR="001A5D46" w:rsidRDefault="001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858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8EC91" w14:textId="77777777" w:rsidR="009D2EC5" w:rsidRDefault="009D2EC5" w:rsidP="00DE6A43">
    <w:pPr>
      <w:pStyle w:val="Footer"/>
      <w:ind w:right="360"/>
    </w:pPr>
  </w:p>
  <w:p w14:paraId="6F282CEC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E1D2" w14:textId="77777777" w:rsidR="001A5D46" w:rsidRDefault="001A5D46">
      <w:pPr>
        <w:spacing w:after="0" w:line="240" w:lineRule="auto"/>
      </w:pPr>
      <w:r>
        <w:separator/>
      </w:r>
    </w:p>
  </w:footnote>
  <w:footnote w:type="continuationSeparator" w:id="0">
    <w:p w14:paraId="25E2DE7F" w14:textId="77777777" w:rsidR="001A5D46" w:rsidRDefault="001A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8CD1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02E9EFB8" w14:textId="77777777" w:rsidR="009D2EC5" w:rsidRDefault="009D2EC5">
    <w:pPr>
      <w:pStyle w:val="Header"/>
    </w:pPr>
  </w:p>
  <w:p w14:paraId="639E0563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15677">
    <w:abstractNumId w:val="15"/>
  </w:num>
  <w:num w:numId="2" w16cid:durableId="488982991">
    <w:abstractNumId w:val="19"/>
  </w:num>
  <w:num w:numId="3" w16cid:durableId="2064326094">
    <w:abstractNumId w:val="11"/>
  </w:num>
  <w:num w:numId="4" w16cid:durableId="330761990">
    <w:abstractNumId w:val="9"/>
  </w:num>
  <w:num w:numId="5" w16cid:durableId="1823110815">
    <w:abstractNumId w:val="18"/>
  </w:num>
  <w:num w:numId="6" w16cid:durableId="1358238410">
    <w:abstractNumId w:val="12"/>
  </w:num>
  <w:num w:numId="7" w16cid:durableId="536285236">
    <w:abstractNumId w:val="1"/>
  </w:num>
  <w:num w:numId="8" w16cid:durableId="140385708">
    <w:abstractNumId w:val="13"/>
  </w:num>
  <w:num w:numId="9" w16cid:durableId="489173660">
    <w:abstractNumId w:val="21"/>
  </w:num>
  <w:num w:numId="10" w16cid:durableId="2001615687">
    <w:abstractNumId w:val="2"/>
  </w:num>
  <w:num w:numId="11" w16cid:durableId="1626234402">
    <w:abstractNumId w:val="0"/>
  </w:num>
  <w:num w:numId="12" w16cid:durableId="313722537">
    <w:abstractNumId w:val="20"/>
  </w:num>
  <w:num w:numId="13" w16cid:durableId="591743724">
    <w:abstractNumId w:val="17"/>
  </w:num>
  <w:num w:numId="14" w16cid:durableId="1270316099">
    <w:abstractNumId w:val="14"/>
  </w:num>
  <w:num w:numId="15" w16cid:durableId="905577885">
    <w:abstractNumId w:val="4"/>
  </w:num>
  <w:num w:numId="16" w16cid:durableId="1395741085">
    <w:abstractNumId w:val="5"/>
  </w:num>
  <w:num w:numId="17" w16cid:durableId="864562748">
    <w:abstractNumId w:val="23"/>
  </w:num>
  <w:num w:numId="18" w16cid:durableId="1907911205">
    <w:abstractNumId w:val="7"/>
  </w:num>
  <w:num w:numId="19" w16cid:durableId="1687247211">
    <w:abstractNumId w:val="8"/>
  </w:num>
  <w:num w:numId="20" w16cid:durableId="2018342013">
    <w:abstractNumId w:val="16"/>
  </w:num>
  <w:num w:numId="21" w16cid:durableId="813452420">
    <w:abstractNumId w:val="6"/>
  </w:num>
  <w:num w:numId="22" w16cid:durableId="847016309">
    <w:abstractNumId w:val="10"/>
  </w:num>
  <w:num w:numId="23" w16cid:durableId="929972995">
    <w:abstractNumId w:val="3"/>
  </w:num>
  <w:num w:numId="24" w16cid:durableId="1281718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23D8B"/>
    <w:rsid w:val="000333ED"/>
    <w:rsid w:val="0003354B"/>
    <w:rsid w:val="00062654"/>
    <w:rsid w:val="00083EAD"/>
    <w:rsid w:val="0008506C"/>
    <w:rsid w:val="000859C5"/>
    <w:rsid w:val="000A3BF3"/>
    <w:rsid w:val="000B165C"/>
    <w:rsid w:val="000C17A0"/>
    <w:rsid w:val="000D0E74"/>
    <w:rsid w:val="001018EB"/>
    <w:rsid w:val="00121344"/>
    <w:rsid w:val="00140975"/>
    <w:rsid w:val="00162F64"/>
    <w:rsid w:val="001755F0"/>
    <w:rsid w:val="00184EAA"/>
    <w:rsid w:val="00192EFD"/>
    <w:rsid w:val="001A5D46"/>
    <w:rsid w:val="001E0C96"/>
    <w:rsid w:val="001F7E7D"/>
    <w:rsid w:val="002038BD"/>
    <w:rsid w:val="0020452B"/>
    <w:rsid w:val="00204870"/>
    <w:rsid w:val="00220BA9"/>
    <w:rsid w:val="00243B30"/>
    <w:rsid w:val="0024706C"/>
    <w:rsid w:val="00263F04"/>
    <w:rsid w:val="002A5FF5"/>
    <w:rsid w:val="002B6FFF"/>
    <w:rsid w:val="002C7B14"/>
    <w:rsid w:val="002E304C"/>
    <w:rsid w:val="002E6906"/>
    <w:rsid w:val="002E7D93"/>
    <w:rsid w:val="003337CC"/>
    <w:rsid w:val="003601D0"/>
    <w:rsid w:val="0036179F"/>
    <w:rsid w:val="00376FB9"/>
    <w:rsid w:val="00377D3C"/>
    <w:rsid w:val="00385064"/>
    <w:rsid w:val="00390795"/>
    <w:rsid w:val="003E7082"/>
    <w:rsid w:val="003F05EC"/>
    <w:rsid w:val="003F0C83"/>
    <w:rsid w:val="003F5A33"/>
    <w:rsid w:val="003F6C49"/>
    <w:rsid w:val="00417721"/>
    <w:rsid w:val="00441CA5"/>
    <w:rsid w:val="00445FC3"/>
    <w:rsid w:val="00455375"/>
    <w:rsid w:val="00465D21"/>
    <w:rsid w:val="0046653A"/>
    <w:rsid w:val="004702F3"/>
    <w:rsid w:val="00477591"/>
    <w:rsid w:val="004844BB"/>
    <w:rsid w:val="00494578"/>
    <w:rsid w:val="00496CE5"/>
    <w:rsid w:val="004A5352"/>
    <w:rsid w:val="004C2366"/>
    <w:rsid w:val="004C2712"/>
    <w:rsid w:val="004C3E17"/>
    <w:rsid w:val="004C6FF8"/>
    <w:rsid w:val="004E0A4B"/>
    <w:rsid w:val="004F17D8"/>
    <w:rsid w:val="005058F5"/>
    <w:rsid w:val="0051179B"/>
    <w:rsid w:val="005209DF"/>
    <w:rsid w:val="0053672D"/>
    <w:rsid w:val="0054644B"/>
    <w:rsid w:val="0055313F"/>
    <w:rsid w:val="00563AEE"/>
    <w:rsid w:val="005865B1"/>
    <w:rsid w:val="005972A2"/>
    <w:rsid w:val="005A5557"/>
    <w:rsid w:val="005A5B5C"/>
    <w:rsid w:val="005C08DE"/>
    <w:rsid w:val="005C22A6"/>
    <w:rsid w:val="0061413C"/>
    <w:rsid w:val="00617024"/>
    <w:rsid w:val="00633EDC"/>
    <w:rsid w:val="0063518D"/>
    <w:rsid w:val="00656A46"/>
    <w:rsid w:val="00665042"/>
    <w:rsid w:val="0067413F"/>
    <w:rsid w:val="006B18FC"/>
    <w:rsid w:val="006B529A"/>
    <w:rsid w:val="006D05A6"/>
    <w:rsid w:val="00747A0A"/>
    <w:rsid w:val="0075221E"/>
    <w:rsid w:val="00760B54"/>
    <w:rsid w:val="007658AD"/>
    <w:rsid w:val="00765924"/>
    <w:rsid w:val="00770817"/>
    <w:rsid w:val="007726D8"/>
    <w:rsid w:val="00775B68"/>
    <w:rsid w:val="007C575E"/>
    <w:rsid w:val="007D289F"/>
    <w:rsid w:val="007E2EE1"/>
    <w:rsid w:val="007E5C0F"/>
    <w:rsid w:val="007F0635"/>
    <w:rsid w:val="007F44B5"/>
    <w:rsid w:val="0080627B"/>
    <w:rsid w:val="00814640"/>
    <w:rsid w:val="00816F4A"/>
    <w:rsid w:val="00824516"/>
    <w:rsid w:val="008254DB"/>
    <w:rsid w:val="00825596"/>
    <w:rsid w:val="008272B3"/>
    <w:rsid w:val="00844F34"/>
    <w:rsid w:val="00850ACF"/>
    <w:rsid w:val="008671B0"/>
    <w:rsid w:val="00867A41"/>
    <w:rsid w:val="00867CFA"/>
    <w:rsid w:val="0087229A"/>
    <w:rsid w:val="0089722E"/>
    <w:rsid w:val="008E3425"/>
    <w:rsid w:val="008F434A"/>
    <w:rsid w:val="00916A84"/>
    <w:rsid w:val="00922D4F"/>
    <w:rsid w:val="00965D72"/>
    <w:rsid w:val="00981E75"/>
    <w:rsid w:val="009841FB"/>
    <w:rsid w:val="009A4D6F"/>
    <w:rsid w:val="009B187D"/>
    <w:rsid w:val="009B4489"/>
    <w:rsid w:val="009D01F6"/>
    <w:rsid w:val="009D2EC5"/>
    <w:rsid w:val="009D3EF6"/>
    <w:rsid w:val="009E0B48"/>
    <w:rsid w:val="009E0BD9"/>
    <w:rsid w:val="009F1597"/>
    <w:rsid w:val="009F5C27"/>
    <w:rsid w:val="00A201F4"/>
    <w:rsid w:val="00A214FD"/>
    <w:rsid w:val="00A22FB1"/>
    <w:rsid w:val="00A30843"/>
    <w:rsid w:val="00A32B6C"/>
    <w:rsid w:val="00A34090"/>
    <w:rsid w:val="00A34F14"/>
    <w:rsid w:val="00A45D99"/>
    <w:rsid w:val="00A4773C"/>
    <w:rsid w:val="00A609A6"/>
    <w:rsid w:val="00A67F2F"/>
    <w:rsid w:val="00A82044"/>
    <w:rsid w:val="00A8575A"/>
    <w:rsid w:val="00A978A1"/>
    <w:rsid w:val="00AA0614"/>
    <w:rsid w:val="00AB272D"/>
    <w:rsid w:val="00AC2047"/>
    <w:rsid w:val="00AC4A2E"/>
    <w:rsid w:val="00AC64F6"/>
    <w:rsid w:val="00AD6999"/>
    <w:rsid w:val="00AE51EF"/>
    <w:rsid w:val="00B0268C"/>
    <w:rsid w:val="00B13171"/>
    <w:rsid w:val="00B167E0"/>
    <w:rsid w:val="00B225A9"/>
    <w:rsid w:val="00B61A0E"/>
    <w:rsid w:val="00B62326"/>
    <w:rsid w:val="00B63971"/>
    <w:rsid w:val="00B74915"/>
    <w:rsid w:val="00B9388D"/>
    <w:rsid w:val="00B958C4"/>
    <w:rsid w:val="00B979A2"/>
    <w:rsid w:val="00BA27DA"/>
    <w:rsid w:val="00BA6EF1"/>
    <w:rsid w:val="00BB030E"/>
    <w:rsid w:val="00BB34C0"/>
    <w:rsid w:val="00BB756B"/>
    <w:rsid w:val="00BE115C"/>
    <w:rsid w:val="00BE4F95"/>
    <w:rsid w:val="00BF36B0"/>
    <w:rsid w:val="00BF6F4A"/>
    <w:rsid w:val="00C008C6"/>
    <w:rsid w:val="00C04C9F"/>
    <w:rsid w:val="00C0562B"/>
    <w:rsid w:val="00C1504F"/>
    <w:rsid w:val="00C27ADE"/>
    <w:rsid w:val="00C80FEE"/>
    <w:rsid w:val="00C836D5"/>
    <w:rsid w:val="00C92768"/>
    <w:rsid w:val="00CA1F10"/>
    <w:rsid w:val="00CA2665"/>
    <w:rsid w:val="00CA56C3"/>
    <w:rsid w:val="00CC22F6"/>
    <w:rsid w:val="00CC76C2"/>
    <w:rsid w:val="00CF1E82"/>
    <w:rsid w:val="00CF6804"/>
    <w:rsid w:val="00CF766D"/>
    <w:rsid w:val="00D009C7"/>
    <w:rsid w:val="00D16906"/>
    <w:rsid w:val="00D325B9"/>
    <w:rsid w:val="00D4490D"/>
    <w:rsid w:val="00D44C11"/>
    <w:rsid w:val="00D5076A"/>
    <w:rsid w:val="00D61360"/>
    <w:rsid w:val="00D825B0"/>
    <w:rsid w:val="00D9124B"/>
    <w:rsid w:val="00DA1FB9"/>
    <w:rsid w:val="00DD18E9"/>
    <w:rsid w:val="00DD2289"/>
    <w:rsid w:val="00DD4455"/>
    <w:rsid w:val="00DE6A43"/>
    <w:rsid w:val="00DF3FCC"/>
    <w:rsid w:val="00E15F7A"/>
    <w:rsid w:val="00E22903"/>
    <w:rsid w:val="00E3263C"/>
    <w:rsid w:val="00E32CDA"/>
    <w:rsid w:val="00E356D6"/>
    <w:rsid w:val="00E37694"/>
    <w:rsid w:val="00E51189"/>
    <w:rsid w:val="00E54112"/>
    <w:rsid w:val="00E82A70"/>
    <w:rsid w:val="00E8720E"/>
    <w:rsid w:val="00EB3B93"/>
    <w:rsid w:val="00ED5928"/>
    <w:rsid w:val="00ED5E71"/>
    <w:rsid w:val="00ED67B6"/>
    <w:rsid w:val="00EE7E43"/>
    <w:rsid w:val="00EE7EC8"/>
    <w:rsid w:val="00F13735"/>
    <w:rsid w:val="00F13FC8"/>
    <w:rsid w:val="00F16197"/>
    <w:rsid w:val="00F44225"/>
    <w:rsid w:val="00F73C2D"/>
    <w:rsid w:val="00F86391"/>
    <w:rsid w:val="00F91D56"/>
    <w:rsid w:val="00FA0E06"/>
    <w:rsid w:val="00FA1BD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D3F3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9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1B0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unc.edu/courses/sphg/" TargetMode="External"/><Relationship Id="rId18" Type="http://schemas.openxmlformats.org/officeDocument/2006/relationships/hyperlink" Target="https://sph.unc.edu/hpm/hpm-course-list/" TargetMode="External"/><Relationship Id="rId26" Type="http://schemas.openxmlformats.org/officeDocument/2006/relationships/hyperlink" Target="https://catalog.unc.edu/courses/sphg/" TargetMode="External"/><Relationship Id="rId39" Type="http://schemas.openxmlformats.org/officeDocument/2006/relationships/hyperlink" Target="https://sph.unc.edu/hpm/hpm-course-list/" TargetMode="External"/><Relationship Id="rId21" Type="http://schemas.openxmlformats.org/officeDocument/2006/relationships/hyperlink" Target="https://sph.unc.edu/hpm/hpm-course-list/" TargetMode="External"/><Relationship Id="rId34" Type="http://schemas.openxmlformats.org/officeDocument/2006/relationships/hyperlink" Target="https://sph.unc.edu/hpm/hpm-course-list/" TargetMode="External"/><Relationship Id="rId42" Type="http://schemas.openxmlformats.org/officeDocument/2006/relationships/hyperlink" Target="https://sph.unc.edu/hpm/hpm-course-list/" TargetMode="External"/><Relationship Id="rId47" Type="http://schemas.openxmlformats.org/officeDocument/2006/relationships/hyperlink" Target="https://sph.unc.edu/hpm/hpm-course-list/" TargetMode="External"/><Relationship Id="rId50" Type="http://schemas.openxmlformats.org/officeDocument/2006/relationships/hyperlink" Target="https://sph.unc.edu/hpm/hpm-course-list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unc.edu/courses/sphg/" TargetMode="External"/><Relationship Id="rId29" Type="http://schemas.openxmlformats.org/officeDocument/2006/relationships/hyperlink" Target="https://catalog.unc.edu/courses/sphg/" TargetMode="External"/><Relationship Id="rId11" Type="http://schemas.openxmlformats.org/officeDocument/2006/relationships/hyperlink" Target="https://catalog.unc.edu/courses/sphg/" TargetMode="External"/><Relationship Id="rId24" Type="http://schemas.openxmlformats.org/officeDocument/2006/relationships/hyperlink" Target="https://sph.unc.edu/hpm/hpm-course-list/" TargetMode="External"/><Relationship Id="rId32" Type="http://schemas.openxmlformats.org/officeDocument/2006/relationships/hyperlink" Target="https://sph.unc.edu/hpm/hpm-course-list/" TargetMode="External"/><Relationship Id="rId37" Type="http://schemas.openxmlformats.org/officeDocument/2006/relationships/hyperlink" Target="https://sph.unc.edu/hpm/hpm-course-list/" TargetMode="External"/><Relationship Id="rId40" Type="http://schemas.openxmlformats.org/officeDocument/2006/relationships/hyperlink" Target="https://sph.unc.edu/hpm/hpm-course-list/" TargetMode="External"/><Relationship Id="rId45" Type="http://schemas.openxmlformats.org/officeDocument/2006/relationships/hyperlink" Target="https://sph.unc.edu/hpm/hpm-course-list/" TargetMode="External"/><Relationship Id="rId53" Type="http://schemas.openxmlformats.org/officeDocument/2006/relationships/hyperlink" Target="https://sph.unc.edu/hpm/hpm-course-list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sph.unc.edu/hpm/hpm-course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hpm/hpm-msph/" TargetMode="External"/><Relationship Id="rId14" Type="http://schemas.openxmlformats.org/officeDocument/2006/relationships/hyperlink" Target="https://catalog.unc.edu/courses/sphg/" TargetMode="External"/><Relationship Id="rId22" Type="http://schemas.openxmlformats.org/officeDocument/2006/relationships/hyperlink" Target="https://sph.unc.edu/hpm/hpm-course-list/" TargetMode="External"/><Relationship Id="rId27" Type="http://schemas.openxmlformats.org/officeDocument/2006/relationships/hyperlink" Target="https://catalog.unc.edu/courses/sphg/" TargetMode="External"/><Relationship Id="rId30" Type="http://schemas.openxmlformats.org/officeDocument/2006/relationships/hyperlink" Target="https://sph.unc.edu/hpm/hpm-course-list/" TargetMode="External"/><Relationship Id="rId35" Type="http://schemas.openxmlformats.org/officeDocument/2006/relationships/hyperlink" Target="https://sph.unc.edu/hpm/hpm-course-list/" TargetMode="External"/><Relationship Id="rId43" Type="http://schemas.openxmlformats.org/officeDocument/2006/relationships/hyperlink" Target="https://sph.unc.edu/hpm/hpm-course-list/" TargetMode="External"/><Relationship Id="rId48" Type="http://schemas.openxmlformats.org/officeDocument/2006/relationships/hyperlink" Target="https://sph.unc.edu/hpm/hpm-course-list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s://sph.unc.edu/hpm/hpm-course-lis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.unc.edu/courses/sphg/" TargetMode="External"/><Relationship Id="rId17" Type="http://schemas.openxmlformats.org/officeDocument/2006/relationships/hyperlink" Target="https://sph.unc.edu/hpm/hpm-course-list/" TargetMode="External"/><Relationship Id="rId25" Type="http://schemas.openxmlformats.org/officeDocument/2006/relationships/hyperlink" Target="https://sph.unc.edu/hpm/hpm-course-list/" TargetMode="External"/><Relationship Id="rId33" Type="http://schemas.openxmlformats.org/officeDocument/2006/relationships/hyperlink" Target="https://sph.unc.edu/hpm/hpm-course-list/" TargetMode="External"/><Relationship Id="rId38" Type="http://schemas.openxmlformats.org/officeDocument/2006/relationships/hyperlink" Target="https://sph.unc.edu/hpm/hpm-course-list/" TargetMode="External"/><Relationship Id="rId46" Type="http://schemas.openxmlformats.org/officeDocument/2006/relationships/hyperlink" Target="https://sph.unc.edu/hpm/hpm-course-list/" TargetMode="External"/><Relationship Id="rId20" Type="http://schemas.openxmlformats.org/officeDocument/2006/relationships/hyperlink" Target="https://sph.unc.edu/hpm/hpm-course-list/" TargetMode="External"/><Relationship Id="rId41" Type="http://schemas.openxmlformats.org/officeDocument/2006/relationships/hyperlink" Target="https://sph.unc.edu/hpm/hpm-course-list/" TargetMode="External"/><Relationship Id="rId54" Type="http://schemas.openxmlformats.org/officeDocument/2006/relationships/hyperlink" Target="https://sph.unc.edu/hpm/hpm-course-l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unc.edu/courses/sphg/" TargetMode="External"/><Relationship Id="rId23" Type="http://schemas.openxmlformats.org/officeDocument/2006/relationships/hyperlink" Target="https://sph.unc.edu/hpm/hpm-course-list/" TargetMode="External"/><Relationship Id="rId28" Type="http://schemas.openxmlformats.org/officeDocument/2006/relationships/hyperlink" Target="https://catalog.unc.edu/courses/sphg/" TargetMode="External"/><Relationship Id="rId36" Type="http://schemas.openxmlformats.org/officeDocument/2006/relationships/hyperlink" Target="https://sph.unc.edu/hpm/hpm-course-list/" TargetMode="External"/><Relationship Id="rId49" Type="http://schemas.openxmlformats.org/officeDocument/2006/relationships/hyperlink" Target="https://sph.unc.edu/hpm/hpm-course-lis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ph.unc.edu/hpm/health-policy-and-management-home/" TargetMode="External"/><Relationship Id="rId31" Type="http://schemas.openxmlformats.org/officeDocument/2006/relationships/hyperlink" Target="https://sph.unc.edu/hpm/hpm-course-list/" TargetMode="External"/><Relationship Id="rId44" Type="http://schemas.openxmlformats.org/officeDocument/2006/relationships/hyperlink" Target="https://sph.unc.edu/hpm/hpm-course-list/" TargetMode="External"/><Relationship Id="rId52" Type="http://schemas.openxmlformats.org/officeDocument/2006/relationships/hyperlink" Target="https://sph.unc.edu/hpm/hpm-course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40A9-5DF7-464C-BA89-A004E1C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Volmar, Karen Marie</cp:lastModifiedBy>
  <cp:revision>2</cp:revision>
  <cp:lastPrinted>2019-10-10T17:39:00Z</cp:lastPrinted>
  <dcterms:created xsi:type="dcterms:W3CDTF">2022-05-18T14:17:00Z</dcterms:created>
  <dcterms:modified xsi:type="dcterms:W3CDTF">2022-05-18T14:17:00Z</dcterms:modified>
</cp:coreProperties>
</file>